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noProof/>
        </w:rPr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725.85pt;height:486.05pt;mso-left-percent:-10001;mso-top-percent:-10001;mso-position-horizontal:absolute;mso-position-horizontal-relative:char;mso-position-vertical:absolute;mso-position-vertical-relative:line;mso-left-percent:-10001;mso-top-percent:-10001">
            <v:imagedata r:id="rId5" o:title="5кл 1"/>
            <w10:wrap type="none"/>
            <w10:anchorlock/>
          </v:shape>
        </w:pict>
      </w: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071B8B" w:rsidRDefault="00071B8B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045DF" w:rsidRPr="00B17386" w:rsidRDefault="00A045DF" w:rsidP="00A045DF">
      <w:pPr>
        <w:autoSpaceDE w:val="0"/>
        <w:autoSpaceDN w:val="0"/>
        <w:spacing w:after="0" w:line="230" w:lineRule="auto"/>
        <w:jc w:val="center"/>
        <w:rPr>
          <w:lang w:val="ru-RU"/>
        </w:rPr>
      </w:pPr>
    </w:p>
    <w:p w:rsidR="00A045DF" w:rsidRDefault="00A045DF" w:rsidP="00A045DF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proofErr w:type="gramStart"/>
      <w:r w:rsidRPr="00B17386">
        <w:rPr>
          <w:rFonts w:ascii="Times New Roman" w:eastAsia="Times New Roman" w:hAnsi="Times New Roman"/>
          <w:b/>
          <w:color w:val="000000"/>
          <w:sz w:val="24"/>
          <w:lang w:val="ru-RU"/>
        </w:rPr>
        <w:t>НАУЧНЫЙ</w:t>
      </w:r>
      <w:proofErr w:type="gramEnd"/>
      <w:r w:rsidRPr="00B17386">
        <w:rPr>
          <w:rFonts w:ascii="Times New Roman" w:eastAsia="Times New Roman" w:hAnsi="Times New Roman"/>
          <w:b/>
          <w:color w:val="000000"/>
          <w:sz w:val="24"/>
          <w:lang w:val="ru-RU"/>
        </w:rPr>
        <w:t>, ОБШЕКУЛЬТУРНЫЙ И ОБРАЗОВАТЕЛЬНЫЙ КОНТЕНТ ТЕХНОЛОГИИ</w:t>
      </w:r>
    </w:p>
    <w:p w:rsidR="00A045DF" w:rsidRPr="00B17386" w:rsidRDefault="00A045DF" w:rsidP="00A045DF">
      <w:pPr>
        <w:autoSpaceDE w:val="0"/>
        <w:autoSpaceDN w:val="0"/>
        <w:spacing w:after="0" w:line="230" w:lineRule="auto"/>
        <w:jc w:val="center"/>
        <w:rPr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Фундаментальной задачей общего образования является освоение учащимися наиболее значимых аспектов реальности. К таким аспектам, несомненно, относится и преобразовательная деятельность человека.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Было обосновано положение, что всякая деятельность должна осуществляться в соответствии с некоторым методом, причём эффективность этого метода непосредственно зависит от того, 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Стержнем названной концепции является технология как логическое развитие «метода» в следующих аспектах: процесс достижения поставленной цели формализован настолько, что становится возможным его воспроизведение в широком спектре условий при практически идентичных результатах;</w:t>
      </w:r>
      <w:r w:rsidRPr="00B17386">
        <w:rPr>
          <w:rFonts w:ascii="Times New Roman" w:hAnsi="Times New Roman" w:cs="Times New Roman"/>
          <w:lang w:val="ru-RU"/>
        </w:rPr>
        <w:tab/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открывается принципиальная возможность автоматизации процессов изготовления изделий (что постепенно распространяется практически на все аспекты человеческой жизни).</w:t>
      </w:r>
      <w:proofErr w:type="gramEnd"/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Развитие технологии тесно связано с научным знанием. Более того, конечной целью науки (начиная с науки Нового времени) является именно создание технологий.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 ХХ веке сущность технологии была осмыслена в различных плоскостях: были выделены структуры, родственные понятию технологии, прежде всего, понятие алгоритма; проанализирован феномен зарождающегося технологического общества; исследованы социальные аспекты технологии.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структура человеческой деятельности — в ней важнейшую роль стал играть информационный фактор.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Исключительно значимыми оказались социальные последствия внедрения </w:t>
      </w: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ИТ</w:t>
      </w:r>
      <w:proofErr w:type="gram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 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ЦЕЛИ И ЗАДАЧИ ИЗУЧЕНИЯ ПРЕДМЕТНОЙ ОБЛАСТИ «ТЕХНОЛОГИЯ» В ОСНОВНОМ ОБЩЕМ ОБРАЗОВАНИИ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Основной </w:t>
      </w: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целью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освоения предметной области «Технология» является формирование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технологической грамотности, глобальных компетенций, творческого мышления, необходимых для перехода к новым приоритетам научно-технологического развития Российской Федерации.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Задачами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курса технологии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являются</w:t>
      </w: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>т</w:t>
      </w:r>
      <w:proofErr w:type="gram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овладение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знаниями, умениями и опытом деятельности в предметной области «Технология» как необходимым компонентом общей культуры человека цифрового социума и актуальными для жизни в этом социуме технологиями; </w:t>
      </w: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а также когнитивных инструментов и технологий;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  <w:proofErr w:type="gramEnd"/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Как подчёркивается в Концепции преподавания предметной области «Технология», ведущей формой учебной деятельности, направленной на достижение поставленных целей, является 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 синтез многообразия аспектов образовательного процесса, включая личностные 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</w:t>
      </w: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обучающимися</w:t>
      </w:r>
      <w:proofErr w:type="gram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на других предметах.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Важно подчеркнуть, что именно в технологии реализуются все аспекты фундаментальной для образования категории «знания», а именно: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понятийное знание, которое складывается из набора понятий, характеризующих данную предметную область;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алгоритмическое (технологическое) знание — знание методов, технологий, приводящих к желаемому результату при соблюдении определённых условий; предметное знание, складывающееся из знания и понимания сути законов и закономерностей, применяемых в той или иной предметной области;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методологическое знание — знание общих закономерностей изучаемых явлений и процессов.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Как и всякий общеобразовательный предмет, «Технология» отражает наиболее значимые аспекты действительности, которые состоят в следующем: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технологизация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всех сторон человеческой жизни и деятельности является столь масштабной, что интуитивных представлений о сущности и структуре технологического процесса явно 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</w:t>
      </w:r>
      <w:proofErr w:type="gram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При этом возможны следующие уровни освоения технологии: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уровень представления;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уровень пользователя;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когнитивно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-продуктивный уровень (создание технологий);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практически вся современная профессиональная деятельность, включая ручной труд,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существляется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с применением информационных и цифровых технологий, формирование навыков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использования этих технологий при изготовлении изделий становится важной задачей в курсе технологии;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появление феномена «больших данных» оказывает существенное и далеко не позитивное влияние на процесс познания, что говорит о необходимости освоения принципиально новых технологий </w:t>
      </w: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—и</w:t>
      </w:r>
      <w:proofErr w:type="gram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нформационно-когнитивных, нацеленных на освоение учащимися знаний, на развитии умения учиться.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 моделей. Только в этом случае можно достичь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когнитивно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-продуктивного уровня освоения технологий.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Современный курс технологии построен по модульному принципу.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Модульность — ведущий методический принцип построения содержания современных учебных курсов. Она создаёт инструмент реализации в обучении индивидуальных образовательных траекторий, что является основополагающим принципом построения общеобразовательного курса технологии.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>Модуль «Производство и технология»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 модуле в явном виде содержится сформулированный выше методический принцип и подходы к его реализации в различных сферах. Освоение содержания данного модуля </w:t>
      </w:r>
      <w:proofErr w:type="spellStart"/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осуществ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​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ляется</w:t>
      </w:r>
      <w:proofErr w:type="spellEnd"/>
      <w:proofErr w:type="gram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на протяжении всего курса «Технология» с 5 по 9 класс. Содержание модуля построено по «восходящему» принципу: от умений реализации имеющихся технологий к их оценке и совершенствованию, а от них — к знаниям и умениям, позволяющим создавать технологии. 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Особенностью современной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техносферы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>Модуль «Технологии обработки материалов и пищевых продуктов»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 которая реализуется во всех без исключения модулях. Разумеется, в каждом конкретном случае возможны отклонения от названной схемы. Однако эти отклонения только усиливают общую идею 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>Модуль «Робототехника»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 этом модуле наиболее полно реализуется идея конвергенции материальных и информационных технологий. Важность данного модуля заключается в том, что в нём формируются навыки работы с когнитивной составляющей (действиями, операциями и этапами), которые в современном цифровом социуме приобретают универсальный характер.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МЕСТО УЧЕБНОГО ПРЕДМЕТА «ТЕХНОЛОГИЯ» В УЧЕБНОМ ПЛАНЕ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Учебный предмет "Технология" изучается в 5 классе два часа в неделе, общий объем составляет 68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часов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СОДЕРЖАНИЕ УЧЕБНОГО ПРЕДМЕТА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ИНВАРИАНТНЫЕ МОДУЛИ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hAnsi="Times New Roman" w:cs="Times New Roman"/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«Производство и технология» Раздел. Преобразовательная деятельность человека.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Технологии вокруг нас. Алгоритмы и начала технологии. Возможность формального исполнения алгоритма. Робот как исполнитель алгоритма. Робот как механизм.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Раздел. Простейшие машины и механизмы.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Двигатели машин. Виды двигателей. Передаточные механизмы. Виды и характеристики передаточных механизмов.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Механические передачи. Обратная связь. Механические конструкторы. Робототехнические конструкторы. Простые механические модели. Простые управляемые модели.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Модуль «Технология обработки материалов и пищевых </w:t>
      </w:r>
      <w:proofErr w:type="spellStart"/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продуктов</w:t>
      </w:r>
      <w:proofErr w:type="gramStart"/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»Р</w:t>
      </w:r>
      <w:proofErr w:type="gramEnd"/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аздел</w:t>
      </w:r>
      <w:proofErr w:type="spellEnd"/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. Структура технологии: от материала к изделию.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Основные элементы структуры технологии: действия, операции, этапы. Технологическая карта.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Проектирование, моделирование, конструирование — основные составляющие технологии. Технологии и алгоритмы.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Раздел. Материалы и их свойства.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Сырьё и материалы как основы производства. Натуральное, искусственное, синтетическое сырьё и материалы. Конструкционные материалы. Физические и технологические свойства конструкционных материалов.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Бумага и её свойства. Различные изделия из бумаги. Потребность человека в бумаге.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Ткань и её свойства. Изделия из ткани. Виды тканей.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Древесина и её свойства. Древесные материалы и их применение. Изделия из древесины.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Потребность человечества в древесине. Сохранение лесов.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Металлы и их свойства. Металлические части машин и механизмов. Тонколистовая сталь и проволока.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Пластические массы (пластмассы) и их свойства. Работа с пластмассами.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Наноструктуры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их использование в различных технологиях. Природные и синтетические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наноструктуры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Композиты и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нанокомпозиты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, их применение. Умные материалы и их применение. Аллотропные соединения углерода.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Раздел. Основные ручные инструменты.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Инструменты для работы с бумагой. Инструменты для работы с тканью. Инструменты для работы с древесиной. Инструменты для работы с металлом.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Компьютерные инструменты.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Раздел. Трудовые действия как основные слагаемые технологии.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Измерение и счёт как универсальные трудовые действия. Точность и погрешность измерений.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Действия при работе с бумагой. Действия при работе с тканью. Действия при работе с древесиной. Действия при работе с тонколистовым металлом. Приготовление пищи.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Общность и различие действий с различными материалами и пищевыми продуктами.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ВАРИАТИВНЫЙ МОДУЛЬ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«Робототехника» Раздел. Алгоритмы и исполнители. Роботы как исполнители.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Цели и способы их достижения. Планирование последовательности шагов, ведущих к достижению</w:t>
      </w:r>
      <w:r>
        <w:rPr>
          <w:rFonts w:ascii="Times New Roman" w:hAnsi="Times New Roman" w:cs="Times New Roman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цели. Понятие исполнителя. Управление исполнителем: непосредственное или согласно плану. Системы исполнителей. Общие представления о технологии. Алгоритмы и технологии.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Компьютерный исполнитель. Робот. Система команд исполнителя.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От роботов на экране компьютера к роботам-механизмам.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Система команд механического робота. Управление механическим роботом.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Робототехнические комплексы и их возможности. Знакомство с составом робототехнического конструктора.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Раздел. Роботы: конструирование и управление.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Общее устройство робота. Механическая часть. Принцип программного управления.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Принципы работы датчиков в составе робототехнического набора, их параметры и применение. Принципы программирования роботов. Изучение интерфейса конкретного языка программирования, основные инструменты и команды программирования роботов.</w:t>
      </w:r>
      <w:r w:rsidRPr="00B17386">
        <w:rPr>
          <w:rFonts w:ascii="Times New Roman" w:hAnsi="Times New Roman" w:cs="Times New Roman"/>
          <w:lang w:val="ru-RU"/>
        </w:rPr>
        <w:t xml:space="preserve"> 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ЛИЧНОСТНЫЕ РЕЗУЛЬТАТЫ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Патриотическое воспитание: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Гражданское и духовно-нравственное воспитание: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  <w:proofErr w:type="gramEnd"/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Эстетическое воспитание: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восприятие эстетических каче</w:t>
      </w: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ств пр</w:t>
      </w:r>
      <w:proofErr w:type="gram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едметов труда; умение создавать эстетически значимые изделия из различных материалов.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Ценности научного познания и практической деятельности: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осознание ценности науки как фундамента технологий; развитие интереса к исследовательской деятельности, реализации на практике достижений науки.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Формирование культуры здоровья и эмоционального благополучия: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Трудовое воспитание: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Экологическое воспитание: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техносферой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; осознание пределов преобразовательной деятельности человека.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МЕТАПРЕДМЕТНЫЕ РЕЗУЛЬТАТЫ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Овладение универсальными познавательными действиями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Базовые логические действия: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выявлять и характеризовать существенные признаки природных и рукотворных объектов; устанавливать существенный признак классификации, основание для обобщения и сравнения; выявлять закономерности и противоречия в рассматриваемых фактах, данных и наблюдениях, относящихся к внешнему миру;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техносфере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использовать вопросы как исследовательский инструмент познания; формировать запросы к информационной системе с целью получения необходимой информации;</w:t>
      </w:r>
      <w:r>
        <w:rPr>
          <w:rFonts w:ascii="Times New Roman" w:hAnsi="Times New Roman" w:cs="Times New Roman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оценивать полноту, достоверность и актуальность полученной информации;</w:t>
      </w:r>
      <w:r w:rsidRPr="00B17386">
        <w:rPr>
          <w:rFonts w:ascii="Times New Roman" w:hAnsi="Times New Roman" w:cs="Times New Roman"/>
          <w:lang w:val="ru-RU"/>
        </w:rPr>
        <w:tab/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опытным путём изучать свойства различных материалов;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строить и оценивать модели объектов, явлений и процессов;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уметь оценивать правильность выполнения учебной задачи, собственные возможности её решения; </w:t>
      </w:r>
      <w:r w:rsidRPr="00B17386">
        <w:rPr>
          <w:rFonts w:ascii="Times New Roman" w:hAnsi="Times New Roman" w:cs="Times New Roman"/>
          <w:lang w:val="ru-RU"/>
        </w:rPr>
        <w:tab/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Работа с информацией: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выбирать форму представления информации в зависимости от поставленной задачи; понимать различие между данными, информацией и знаниями; владеть начальными навыками работы с «большими данными»; владеть технологией трансформации данных в информацию, информации в знания.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Овладение универсальными учебными регулятивными действиями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Самоорганизация: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Самоконтроль (рефлексия):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давать адекватную оценку ситуации и предлагать план её изменения;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недостижения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) результатов преобразовательной деятельности; вносить необходимые коррективы в деятельность по решению задачи или по осуществлению проекта;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Принятие себя и </w:t>
      </w:r>
      <w:proofErr w:type="spellStart"/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других</w:t>
      </w:r>
      <w:proofErr w:type="gramStart"/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: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</w:t>
      </w:r>
      <w:proofErr w:type="gram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ризнавать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своё право на ошибку при решении задач или при реализации проекта, такое же право другого на подобные ошибки.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Овладение универсальными коммуникативными действиями.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Общение: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в ходе совместного решения задачи с использованием облачных сервисов; в ходе общения с представителями других культур, в частности в социальных сетях.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>Совместная деятельность:</w:t>
      </w:r>
      <w:r>
        <w:rPr>
          <w:rFonts w:ascii="Times New Roman" w:eastAsia="Times New Roman" w:hAnsi="Times New Roman" w:cs="Times New Roman"/>
          <w:i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понимать и использовать преимущества командной работы при реализации учебного проекта; понимать необходимость выработки знаково-символических средств как необходимого условия успешной проектной деятельности;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уметь адекватно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интерпретировать высказывания собеседника — участника совместной деятельности;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hAnsi="Times New Roman" w:cs="Times New Roman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ПРЕДМЕТНЫЕ РЕЗУЛЬТАТЫ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ИНВАРИАНТНЫЕ МОДУЛИ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hAnsi="Times New Roman" w:cs="Times New Roman"/>
          <w:lang w:val="ru-RU"/>
        </w:rPr>
      </w:pP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«Производство и технология»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характеризовать роль техники и технологий для прогрессивного развития общества;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характеризовать роль техники 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и технологий в цифровом социуме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выявлять причины и последствия развития техники и технологий;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характеризовать виды современных технологий и определять перспективы их развития;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строить учебную и практическую деятельность в соответствии со структурой технологии: этапами, операциями, действиями;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научиться конструировать, оценивать и использовать модели в познавательной и практической деятельности;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организовывать рабочее место в соответствии с требованиями безопасности;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соблюдать правила безопасности;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использовать различные материалы (древесина, металлы и сплавы, полимеры, текстиль, сельскохозяйственная продукция);</w:t>
      </w:r>
      <w:r w:rsidRPr="00B17386">
        <w:rPr>
          <w:rFonts w:ascii="Times New Roman" w:hAnsi="Times New Roman" w:cs="Times New Roman"/>
          <w:lang w:val="ru-RU"/>
        </w:rPr>
        <w:tab/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уметь создавать, применять и преобразовывать знаки и символы, модели и схемы для решения учебных и производственных задач;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получить возможность научиться коллективно решать задачи с использованием облачных сервисов; оперировать понятием «биотехнология»;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классифицировать методы очистки воды, использовать фильтрование воды;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оперировать понятиями «биоэнергетика», «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биометаногенез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».</w:t>
      </w: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rFonts w:ascii="Times New Roman" w:hAnsi="Times New Roman" w:cs="Times New Roman"/>
          <w:lang w:val="ru-RU"/>
        </w:rPr>
      </w:pPr>
      <w:proofErr w:type="gramStart"/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«Технология обработки материалов и пищевых продуктов»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характеризовать познавательную и преобразовательную деятельность человека;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соблюдать правила безопасности;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организовывать рабочее место в соответствии с требованиями безопасности;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активно использовать знания, полученные при изучении других учебных предметов, и сформированные универсальные учебные действия;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использовать инструменты, приспособления и технологическое оборудование;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получить возможность научиться использовать цифровые инструменты при изготовлении предметов из различных материалов;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характеризовать технологические операции ручной обработки конструкционных материалов; применять ручные технологии обработки конструкционных материалов;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правильно хранить пищевые продукты;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осуществлять механическую и тепловую обработку пищевых продуктов, сохраняя их пищевую ценность;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выбирать продукты, инструменты и оборудование для приготовления блюда;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осуществлять доступными средствами контроль качества блюда;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проектировать интерьер помещения с использованием программных сервисов;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составлять последовательность выполнения технологических операций для изготовления швейных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изделий;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строить чертежи простых швейных изделий;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выбирать материалы, инструменты и оборудование для выполнения швейных работ;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выполнять художественное оформление швейных изделий;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выделять свойства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наноструктур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приводить примеры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наноструктур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, их использования в технологиях;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получить возможность познакомиться с </w:t>
      </w:r>
      <w:proofErr w:type="gram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физическими</w:t>
      </w:r>
      <w:proofErr w:type="gram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основы </w:t>
      </w:r>
      <w:proofErr w:type="spellStart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нанотехнологий</w:t>
      </w:r>
      <w:proofErr w:type="spellEnd"/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и их использованием для конструирования новых материалов.</w:t>
      </w: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A045DF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ВАРИАТИВНЫЙ МОДУЛЬ</w:t>
      </w:r>
    </w:p>
    <w:p w:rsidR="00A045DF" w:rsidRPr="00B17386" w:rsidRDefault="00A045DF" w:rsidP="00A045DF">
      <w:pPr>
        <w:autoSpaceDE w:val="0"/>
        <w:autoSpaceDN w:val="0"/>
        <w:spacing w:after="0"/>
        <w:ind w:firstLine="720"/>
        <w:contextualSpacing/>
        <w:jc w:val="center"/>
        <w:rPr>
          <w:rFonts w:ascii="Times New Roman" w:hAnsi="Times New Roman" w:cs="Times New Roman"/>
          <w:lang w:val="ru-RU"/>
        </w:rPr>
      </w:pPr>
    </w:p>
    <w:p w:rsidR="00A045DF" w:rsidRPr="00B17386" w:rsidRDefault="00A045DF" w:rsidP="00A045DF">
      <w:pPr>
        <w:tabs>
          <w:tab w:val="left" w:pos="180"/>
        </w:tabs>
        <w:autoSpaceDE w:val="0"/>
        <w:autoSpaceDN w:val="0"/>
        <w:spacing w:after="0"/>
        <w:ind w:firstLine="720"/>
        <w:contextualSpacing/>
        <w:jc w:val="both"/>
        <w:rPr>
          <w:lang w:val="ru-RU"/>
        </w:rPr>
      </w:pPr>
      <w:proofErr w:type="gramStart"/>
      <w:r w:rsidRPr="00B17386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Модуль «Робототехника»</w:t>
      </w:r>
      <w:r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соблюдать правила безопасности;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организовывать рабочее место в соответствии с требованиями безопасности;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классифицировать и характеризовать роботов по видам и назначению;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знать и уметь применять основные законы робототехники;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конструировать и программировать движущиеся модели;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получить возможность сформировать навыки моделирования машин и механизмов с помощью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lastRenderedPageBreak/>
        <w:t>робототехнического конструктора;</w:t>
      </w:r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владеть навыками моделирования машин и механизмов с помощью робототехнического конструктора;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</w:t>
      </w:r>
      <w:r w:rsidRPr="00B17386">
        <w:rPr>
          <w:rFonts w:ascii="Times New Roman" w:eastAsia="Times New Roman" w:hAnsi="Times New Roman" w:cs="Times New Roman"/>
          <w:color w:val="000000"/>
          <w:sz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A045DF" w:rsidRDefault="00A045DF" w:rsidP="00A045DF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:rsidR="00A045DF" w:rsidRDefault="00A045DF" w:rsidP="00A045DF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</w:pPr>
    </w:p>
    <w:p w:rsidR="00A045DF" w:rsidRPr="005D449A" w:rsidRDefault="00A045DF" w:rsidP="00A045DF">
      <w:pPr>
        <w:autoSpaceDE w:val="0"/>
        <w:autoSpaceDN w:val="0"/>
        <w:spacing w:after="258" w:line="233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49A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>ТЕМАТИЧЕСКОЕ ПЛАНИРОВАНИЕ</w:t>
      </w:r>
    </w:p>
    <w:tbl>
      <w:tblPr>
        <w:tblW w:w="15713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850"/>
        <w:gridCol w:w="528"/>
        <w:gridCol w:w="1104"/>
        <w:gridCol w:w="1140"/>
        <w:gridCol w:w="1077"/>
        <w:gridCol w:w="4238"/>
        <w:gridCol w:w="1116"/>
        <w:gridCol w:w="4264"/>
      </w:tblGrid>
      <w:tr w:rsidR="00A045DF" w:rsidRPr="005D449A" w:rsidTr="00952B83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7" w:lineRule="auto"/>
              <w:ind w:left="72" w:right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77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ind w:left="7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Дата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4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,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формы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4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(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цифровые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)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образовательные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ресурсы</w:t>
            </w:r>
            <w:proofErr w:type="spellEnd"/>
          </w:p>
        </w:tc>
      </w:tr>
      <w:tr w:rsidR="00A045DF" w:rsidRPr="005D449A" w:rsidTr="00952B83">
        <w:trPr>
          <w:trHeight w:hRule="exact" w:val="540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077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DF" w:rsidRPr="005D449A" w:rsidTr="00952B83">
        <w:trPr>
          <w:trHeight w:hRule="exact" w:val="348"/>
        </w:trPr>
        <w:tc>
          <w:tcPr>
            <w:tcW w:w="15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1.</w:t>
            </w:r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Производство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технология</w:t>
            </w:r>
            <w:proofErr w:type="spellEnd"/>
          </w:p>
        </w:tc>
      </w:tr>
      <w:tr w:rsidR="00A045DF" w:rsidRPr="005D449A" w:rsidTr="00952B83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8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Преобразовательная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деятельность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8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01.09.2022 30.09.2022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познавательную и преобразовательную деятельность человека;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выделять простейшие элементы различных моделей;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80" w:after="0" w:line="250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https://resh.edu.ru/subject/8/5/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https://resh.edu.ru/subject/lesson/7557/main/289227/ https://www.youtube.com/watch?v=LjVo8YZyFVk</w:t>
            </w:r>
          </w:p>
        </w:tc>
      </w:tr>
      <w:tr w:rsidR="00A045DF" w:rsidRPr="005D449A" w:rsidTr="00952B83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1.2.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Простейшие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машины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механизмы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01.10.2022 23.10.2022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основные виды механических движений;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описывать способы преобразования движения из одного вида в другой;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способы передачи движения с заданными усилиями и скоростями;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изображать графически простейшую схему машины или механизма, в том числе с обратной связью;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https://resh.edu.ru/subject/8/5/</w:t>
            </w:r>
          </w:p>
        </w:tc>
      </w:tr>
      <w:tr w:rsidR="00A045DF" w:rsidRPr="005D449A" w:rsidTr="00952B83">
        <w:trPr>
          <w:trHeight w:hRule="exact" w:val="348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12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DF" w:rsidRPr="00071B8B" w:rsidTr="00952B83">
        <w:trPr>
          <w:trHeight w:hRule="exact" w:val="348"/>
        </w:trPr>
        <w:tc>
          <w:tcPr>
            <w:tcW w:w="1571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Модуль 2.</w:t>
            </w:r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 xml:space="preserve"> Технологии обработки материалов и пищевых продуктов</w:t>
            </w:r>
          </w:p>
        </w:tc>
      </w:tr>
      <w:tr w:rsidR="00A045DF" w:rsidRPr="005D449A" w:rsidTr="00952B83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Структура технологии: от материала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24.10.2022 13.11.2022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основные элементы технологической цепочки; называть основные виды деятельности в процессе создания технологии;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назначение технологии;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читать (изображать) графическую структуру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технологической цепочки;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https://resh.edu.ru/subject/8/5/</w:t>
            </w:r>
          </w:p>
        </w:tc>
      </w:tr>
      <w:tr w:rsidR="00A045DF" w:rsidRPr="005D449A" w:rsidTr="00952B83">
        <w:trPr>
          <w:trHeight w:hRule="exact" w:val="24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2.2.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Материалы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14.11.2022 31.12.2022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основные свойства бумаги и области её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использования;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основные свойства ткани и области её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использования;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основные свойства древесины и области её использования;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основные свойства металлов и области их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использования;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металлические детали машин и механизмов; сравнивать свойства бумаги, ткани, дерева, металла;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предлагать возможные способы использования древесных отходов;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https://resh.edu.ru/subject/8/5/</w:t>
            </w:r>
          </w:p>
        </w:tc>
      </w:tr>
      <w:tr w:rsidR="00A045DF" w:rsidRPr="005D449A" w:rsidTr="00952B83">
        <w:trPr>
          <w:trHeight w:hRule="exact" w:val="20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Трудовые действия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как основные слагаемые технологии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01.01.2023 22.01.2023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основные измерительные инструменты;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основные трудовые действия, необходимые при обработке данного материала;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выбирать масштаб измерения, адекватный поставленной задаче;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оценивать погрешность измерения;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осуществлять измерение с помощью конкретного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измерительного инструмента;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конструировать технологические операции по обработке данного материала из трудовых действий;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https://resh.edu.ru/subject/8/5/</w:t>
            </w:r>
          </w:p>
        </w:tc>
      </w:tr>
    </w:tbl>
    <w:p w:rsidR="00A045DF" w:rsidRPr="005D449A" w:rsidRDefault="00A045DF" w:rsidP="00A045DF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5DF" w:rsidRPr="005D449A" w:rsidRDefault="00A045DF" w:rsidP="00A045DF">
      <w:pPr>
        <w:rPr>
          <w:rFonts w:ascii="Times New Roman" w:hAnsi="Times New Roman" w:cs="Times New Roman"/>
          <w:sz w:val="24"/>
          <w:szCs w:val="24"/>
        </w:rPr>
        <w:sectPr w:rsidR="00A045DF" w:rsidRPr="005D449A">
          <w:pgSz w:w="16840" w:h="11900"/>
          <w:pgMar w:top="282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045DF" w:rsidRPr="005D449A" w:rsidRDefault="00A045DF" w:rsidP="00A045DF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5854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850"/>
        <w:gridCol w:w="528"/>
        <w:gridCol w:w="1104"/>
        <w:gridCol w:w="1140"/>
        <w:gridCol w:w="1218"/>
        <w:gridCol w:w="4238"/>
        <w:gridCol w:w="1116"/>
        <w:gridCol w:w="4264"/>
      </w:tblGrid>
      <w:tr w:rsidR="00A045DF" w:rsidRPr="005D449A" w:rsidTr="00952B83">
        <w:trPr>
          <w:trHeight w:hRule="exact" w:val="3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2.4.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Основные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ручные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23.01.2023 12.02.2023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назначение инструментов для работы с данным материалом;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оценивать эффективность использования данного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инструмента;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выбирать инструменты, необходимые для изготовления данного изделия;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создавать с помощью инструментов простейшие изделия из бумаги, ткани, древесины, железа;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Устный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;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работа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;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https://resh.edu.ru/subject/8/5/</w:t>
            </w:r>
          </w:p>
        </w:tc>
      </w:tr>
      <w:tr w:rsidR="00A045DF" w:rsidRPr="005D449A" w:rsidTr="00952B83">
        <w:trPr>
          <w:trHeight w:hRule="exact" w:val="348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13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DF" w:rsidRPr="005D449A" w:rsidTr="00952B83">
        <w:trPr>
          <w:trHeight w:hRule="exact" w:val="348"/>
        </w:trPr>
        <w:tc>
          <w:tcPr>
            <w:tcW w:w="158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Модуль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3.</w:t>
            </w:r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A045DF" w:rsidRPr="005D449A" w:rsidTr="00952B83">
        <w:trPr>
          <w:trHeight w:hRule="exact" w:val="18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3.1.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Алгоритмы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 исполнители. Роботы как исполнители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13.02.2023 19.03.2023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Выделять алгоритмы среди других предписаний;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формулировать свойства алгоритмов;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называть основное свойство алгоритма; исполнять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алгоритмы; оценивать результаты исполнения алгоритма (соответствие или несоответствие поставленной задаче).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youtube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watch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?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rSSWiBcBGm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4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sites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infocit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preimusestva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raboty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kompanii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mmocashout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/учителю-технологии/модуль-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робототехника-5-класс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sites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infocit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preimusestva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raboty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kompanii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mmocashout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/учителю-технологии/модуль-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робототехника-5-класс/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th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5_4</w:t>
            </w:r>
            <w:proofErr w:type="gram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?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authuser</w:t>
            </w:r>
            <w:proofErr w:type="spellEnd"/>
            <w:proofErr w:type="gram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=0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sites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infocit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/технология/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_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robot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?</w:t>
            </w:r>
          </w:p>
          <w:p w:rsidR="00A045DF" w:rsidRPr="005D449A" w:rsidRDefault="00A045DF" w:rsidP="00952B83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authuser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=0</w:t>
            </w:r>
          </w:p>
        </w:tc>
      </w:tr>
      <w:tr w:rsidR="00A045DF" w:rsidRPr="00071B8B" w:rsidTr="00952B83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3.2.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7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Роботы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: </w:t>
            </w:r>
            <w:r w:rsidRPr="005D44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конструирование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и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20.03.2023 31.05.2023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Планировать пути достижения целей, выбор наиболее эффективных способов решения поставленной задачи; соотносить свои действия с планируемыми результатами, осуществление контроля своей деятельности в процессе достижения результата; называть основные виды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механических движений;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программировать движения робота; исполнения своих программ; конструировать простейшие соединения с помощью деталей конструктора.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опрос;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Практическая работа; 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Тестирование;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sites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google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view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infocit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preimusestva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raboty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v</w:t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kompanii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mmocashout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/учителю-технологии/модуль-</w:t>
            </w:r>
            <w:r w:rsidRPr="005D4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робототехника-5-класс/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th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5_6?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authuser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=0</w:t>
            </w:r>
          </w:p>
        </w:tc>
      </w:tr>
      <w:tr w:rsidR="00A045DF" w:rsidRPr="005D449A" w:rsidTr="00952B83">
        <w:trPr>
          <w:trHeight w:hRule="exact" w:val="348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Итого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по</w:t>
            </w:r>
            <w:proofErr w:type="spellEnd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17</w:t>
            </w:r>
          </w:p>
        </w:tc>
        <w:tc>
          <w:tcPr>
            <w:tcW w:w="13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DF" w:rsidRPr="005D449A" w:rsidTr="00952B83">
        <w:trPr>
          <w:trHeight w:hRule="exact" w:val="652"/>
        </w:trPr>
        <w:tc>
          <w:tcPr>
            <w:tcW w:w="2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49A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37</w:t>
            </w:r>
          </w:p>
        </w:tc>
        <w:tc>
          <w:tcPr>
            <w:tcW w:w="10836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045DF" w:rsidRPr="005D449A" w:rsidRDefault="00A045DF" w:rsidP="0095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45DF" w:rsidRPr="005D449A" w:rsidRDefault="00A045DF" w:rsidP="00A045DF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A045DF" w:rsidRDefault="00A045DF" w:rsidP="00A045DF">
      <w:pPr>
        <w:sectPr w:rsidR="00A045DF" w:rsidSect="00A045DF">
          <w:pgSz w:w="16840" w:h="11901" w:orient="landscape" w:code="9"/>
          <w:pgMar w:top="284" w:right="641" w:bottom="1440" w:left="663" w:header="720" w:footer="720" w:gutter="0"/>
          <w:cols w:space="720" w:equalWidth="0">
            <w:col w:w="15177" w:space="0"/>
          </w:cols>
          <w:docGrid w:linePitch="360"/>
        </w:sectPr>
      </w:pPr>
    </w:p>
    <w:p w:rsidR="00A045DF" w:rsidRDefault="00A045DF" w:rsidP="00A045DF">
      <w:pPr>
        <w:autoSpaceDE w:val="0"/>
        <w:autoSpaceDN w:val="0"/>
        <w:spacing w:after="78" w:line="220" w:lineRule="exact"/>
      </w:pPr>
    </w:p>
    <w:bookmarkStart w:id="0" w:name="_GoBack"/>
    <w:p w:rsidR="00CC1FC8" w:rsidRDefault="00071B8B">
      <w:r>
        <w:rPr>
          <w:noProof/>
        </w:rPr>
      </w:r>
      <w:r>
        <w:pict>
          <v:shape id="_x0000_s1027" type="#_x0000_t75" style="width:745.5pt;height:495.9pt;mso-left-percent:-10001;mso-top-percent:-10001;mso-position-horizontal:absolute;mso-position-horizontal-relative:char;mso-position-vertical:absolute;mso-position-vertical-relative:line;mso-left-percent:-10001;mso-top-percent:-10001">
            <v:imagedata r:id="rId6" o:title="5кл посл.лист"/>
            <w10:wrap type="none"/>
            <w10:anchorlock/>
          </v:shape>
        </w:pict>
      </w:r>
      <w:bookmarkEnd w:id="0"/>
    </w:p>
    <w:sectPr w:rsidR="00CC1FC8" w:rsidSect="00A045DF">
      <w:pgSz w:w="16840" w:h="11901" w:orient="landscape"/>
      <w:pgMar w:top="284" w:right="641" w:bottom="1440" w:left="66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5D"/>
    <w:rsid w:val="00071B8B"/>
    <w:rsid w:val="0015118C"/>
    <w:rsid w:val="0041565D"/>
    <w:rsid w:val="0049270A"/>
    <w:rsid w:val="009A5BFC"/>
    <w:rsid w:val="00A045DF"/>
    <w:rsid w:val="00D0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D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5DF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5DF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5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5DF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4020</Words>
  <Characters>22916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Николаевич</dc:creator>
  <cp:keywords/>
  <dc:description/>
  <cp:lastModifiedBy>Григорий Николаевич</cp:lastModifiedBy>
  <cp:revision>6</cp:revision>
  <cp:lastPrinted>2022-09-27T19:21:00Z</cp:lastPrinted>
  <dcterms:created xsi:type="dcterms:W3CDTF">2022-09-27T19:11:00Z</dcterms:created>
  <dcterms:modified xsi:type="dcterms:W3CDTF">2022-11-28T18:58:00Z</dcterms:modified>
</cp:coreProperties>
</file>